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4B2DC" w14:textId="77777777" w:rsidR="009A5F77" w:rsidRPr="00097DF2" w:rsidRDefault="009A5F77" w:rsidP="00097DF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97DF2">
        <w:rPr>
          <w:rFonts w:ascii="Times New Roman" w:hAnsi="Times New Roman" w:cs="Times New Roman"/>
          <w:sz w:val="24"/>
        </w:rPr>
        <w:t>S</w:t>
      </w:r>
      <w:r w:rsidR="00B14202" w:rsidRPr="00097DF2">
        <w:rPr>
          <w:rFonts w:ascii="Times New Roman" w:hAnsi="Times New Roman" w:cs="Times New Roman"/>
          <w:sz w:val="24"/>
        </w:rPr>
        <w:t>t</w:t>
      </w:r>
      <w:r w:rsidRPr="00097DF2">
        <w:rPr>
          <w:rFonts w:ascii="Times New Roman" w:hAnsi="Times New Roman" w:cs="Times New Roman"/>
          <w:sz w:val="24"/>
        </w:rPr>
        <w:t>udent’s Name</w:t>
      </w:r>
    </w:p>
    <w:p w14:paraId="343BA625" w14:textId="77777777" w:rsidR="009A5F77" w:rsidRPr="00097DF2" w:rsidRDefault="009A5F77" w:rsidP="00097DF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97DF2">
        <w:rPr>
          <w:rFonts w:ascii="Times New Roman" w:hAnsi="Times New Roman" w:cs="Times New Roman"/>
          <w:sz w:val="24"/>
        </w:rPr>
        <w:t>Professor’s Name</w:t>
      </w:r>
    </w:p>
    <w:p w14:paraId="37860078" w14:textId="77777777" w:rsidR="009A5F77" w:rsidRPr="00097DF2" w:rsidRDefault="009A5F77" w:rsidP="00097DF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97DF2">
        <w:rPr>
          <w:rFonts w:ascii="Times New Roman" w:hAnsi="Times New Roman" w:cs="Times New Roman"/>
          <w:sz w:val="24"/>
        </w:rPr>
        <w:t>Course</w:t>
      </w:r>
    </w:p>
    <w:p w14:paraId="6B24AC44" w14:textId="77777777" w:rsidR="009A5F77" w:rsidRPr="00097DF2" w:rsidRDefault="009A5F77" w:rsidP="00097DF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97DF2">
        <w:rPr>
          <w:rFonts w:ascii="Times New Roman" w:hAnsi="Times New Roman" w:cs="Times New Roman"/>
          <w:sz w:val="24"/>
        </w:rPr>
        <w:t>Due Date</w:t>
      </w:r>
    </w:p>
    <w:p w14:paraId="7CA5BDEA" w14:textId="1CAD8A9A" w:rsidR="0093581D" w:rsidRPr="00097DF2" w:rsidRDefault="00097DF2" w:rsidP="00097DF2">
      <w:pPr>
        <w:spacing w:line="36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097DF2">
        <w:rPr>
          <w:rFonts w:ascii="Times New Roman" w:hAnsi="Times New Roman" w:cs="Times New Roman"/>
          <w:b/>
          <w:sz w:val="24"/>
          <w:u w:val="single"/>
        </w:rPr>
        <w:t xml:space="preserve">Summary </w:t>
      </w:r>
      <w:r>
        <w:rPr>
          <w:rFonts w:ascii="Times New Roman" w:hAnsi="Times New Roman" w:cs="Times New Roman"/>
          <w:b/>
          <w:sz w:val="24"/>
          <w:u w:val="single"/>
        </w:rPr>
        <w:t>o</w:t>
      </w:r>
      <w:r w:rsidRPr="00097DF2">
        <w:rPr>
          <w:rFonts w:ascii="Times New Roman" w:hAnsi="Times New Roman" w:cs="Times New Roman"/>
          <w:b/>
          <w:sz w:val="24"/>
          <w:u w:val="single"/>
        </w:rPr>
        <w:t xml:space="preserve">f </w:t>
      </w:r>
      <w:r w:rsidRPr="00097DF2">
        <w:rPr>
          <w:rFonts w:ascii="Times New Roman" w:hAnsi="Times New Roman" w:cs="Times New Roman"/>
          <w:b/>
          <w:sz w:val="24"/>
          <w:u w:val="single"/>
        </w:rPr>
        <w:t>South America</w:t>
      </w:r>
      <w:r>
        <w:rPr>
          <w:rFonts w:ascii="Times New Roman" w:hAnsi="Times New Roman" w:cs="Times New Roman"/>
          <w:b/>
          <w:sz w:val="24"/>
          <w:u w:val="single"/>
        </w:rPr>
        <w:t xml:space="preserve">’s </w:t>
      </w:r>
      <w:r w:rsidRPr="00097DF2">
        <w:rPr>
          <w:rFonts w:ascii="Times New Roman" w:hAnsi="Times New Roman" w:cs="Times New Roman"/>
          <w:b/>
          <w:sz w:val="24"/>
          <w:u w:val="single"/>
        </w:rPr>
        <w:t xml:space="preserve">Physical Features </w:t>
      </w:r>
      <w:proofErr w:type="gramStart"/>
      <w:r w:rsidRPr="00097DF2">
        <w:rPr>
          <w:rFonts w:ascii="Times New Roman" w:hAnsi="Times New Roman" w:cs="Times New Roman"/>
          <w:b/>
          <w:sz w:val="24"/>
          <w:u w:val="single"/>
        </w:rPr>
        <w:t>And</w:t>
      </w:r>
      <w:proofErr w:type="gramEnd"/>
      <w:r w:rsidRPr="00097DF2">
        <w:rPr>
          <w:rFonts w:ascii="Times New Roman" w:hAnsi="Times New Roman" w:cs="Times New Roman"/>
          <w:b/>
          <w:sz w:val="24"/>
          <w:u w:val="single"/>
        </w:rPr>
        <w:t xml:space="preserve"> Climate </w:t>
      </w:r>
    </w:p>
    <w:p w14:paraId="0087D3A5" w14:textId="046A54B8" w:rsidR="009F5BB5" w:rsidRPr="00097DF2" w:rsidRDefault="001C5567" w:rsidP="007903E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97DF2">
        <w:rPr>
          <w:rFonts w:ascii="Times New Roman" w:hAnsi="Times New Roman" w:cs="Times New Roman"/>
          <w:sz w:val="24"/>
        </w:rPr>
        <w:t xml:space="preserve">The physical features of South America can be divided into three regions: mountains and highlands, river basins, and coastal plains. </w:t>
      </w:r>
      <w:r w:rsidR="009F5BB5" w:rsidRPr="00097DF2">
        <w:rPr>
          <w:rFonts w:ascii="Times New Roman" w:hAnsi="Times New Roman" w:cs="Times New Roman"/>
          <w:sz w:val="24"/>
        </w:rPr>
        <w:t xml:space="preserve">The </w:t>
      </w:r>
      <w:r w:rsidR="009F5BB5" w:rsidRPr="00097DF2">
        <w:rPr>
          <w:rFonts w:ascii="Times New Roman" w:hAnsi="Times New Roman" w:cs="Times New Roman"/>
          <w:sz w:val="24"/>
        </w:rPr>
        <w:t>Andes</w:t>
      </w:r>
      <w:r w:rsidR="009F5BB5" w:rsidRPr="00097DF2">
        <w:rPr>
          <w:rFonts w:ascii="Times New Roman" w:hAnsi="Times New Roman" w:cs="Times New Roman"/>
          <w:sz w:val="24"/>
        </w:rPr>
        <w:t xml:space="preserve"> is the </w:t>
      </w:r>
      <w:r w:rsidR="009F5BB5" w:rsidRPr="00097DF2">
        <w:rPr>
          <w:rFonts w:ascii="Times New Roman" w:hAnsi="Times New Roman" w:cs="Times New Roman"/>
          <w:sz w:val="24"/>
        </w:rPr>
        <w:t>South America’s primary mountain system</w:t>
      </w:r>
      <w:r w:rsidR="009F5BB5" w:rsidRPr="00097DF2">
        <w:rPr>
          <w:rFonts w:ascii="Times New Roman" w:hAnsi="Times New Roman" w:cs="Times New Roman"/>
          <w:sz w:val="24"/>
        </w:rPr>
        <w:t xml:space="preserve"> and </w:t>
      </w:r>
      <w:r w:rsidR="009F5BB5" w:rsidRPr="00097DF2">
        <w:rPr>
          <w:rFonts w:ascii="Times New Roman" w:hAnsi="Times New Roman" w:cs="Times New Roman"/>
          <w:sz w:val="24"/>
        </w:rPr>
        <w:t>the world’s longest</w:t>
      </w:r>
      <w:r w:rsidR="009F5BB5" w:rsidRPr="00097DF2">
        <w:rPr>
          <w:rFonts w:ascii="Times New Roman" w:hAnsi="Times New Roman" w:cs="Times New Roman"/>
          <w:sz w:val="24"/>
        </w:rPr>
        <w:t xml:space="preserve">, covering </w:t>
      </w:r>
      <w:r w:rsidR="009F5BB5" w:rsidRPr="00097DF2">
        <w:rPr>
          <w:rFonts w:ascii="Times New Roman" w:hAnsi="Times New Roman" w:cs="Times New Roman"/>
          <w:sz w:val="24"/>
        </w:rPr>
        <w:t>about 5,500 miles</w:t>
      </w:r>
      <w:r w:rsidR="004851A9" w:rsidRPr="00097DF2">
        <w:rPr>
          <w:rFonts w:ascii="Times New Roman" w:hAnsi="Times New Roman" w:cs="Times New Roman"/>
          <w:sz w:val="24"/>
        </w:rPr>
        <w:t xml:space="preserve"> </w:t>
      </w:r>
      <w:r w:rsidR="004851A9" w:rsidRPr="00097DF2">
        <w:rPr>
          <w:rFonts w:ascii="Times New Roman" w:hAnsi="Times New Roman" w:cs="Times New Roman"/>
          <w:sz w:val="24"/>
        </w:rPr>
        <w:t>(</w:t>
      </w:r>
      <w:proofErr w:type="spellStart"/>
      <w:r w:rsidR="004851A9" w:rsidRPr="00097DF2">
        <w:rPr>
          <w:rFonts w:ascii="Times New Roman" w:hAnsi="Times New Roman" w:cs="Times New Roman"/>
          <w:sz w:val="24"/>
        </w:rPr>
        <w:t>Kotkin</w:t>
      </w:r>
      <w:proofErr w:type="spellEnd"/>
      <w:r w:rsidR="004851A9" w:rsidRPr="00097DF2">
        <w:rPr>
          <w:rFonts w:ascii="Times New Roman" w:hAnsi="Times New Roman" w:cs="Times New Roman"/>
          <w:sz w:val="24"/>
        </w:rPr>
        <w:t>, 2002)</w:t>
      </w:r>
      <w:r w:rsidR="009F5BB5" w:rsidRPr="00097DF2">
        <w:rPr>
          <w:rFonts w:ascii="Times New Roman" w:hAnsi="Times New Roman" w:cs="Times New Roman"/>
          <w:sz w:val="24"/>
        </w:rPr>
        <w:t xml:space="preserve">. </w:t>
      </w:r>
      <w:r w:rsidR="009F5BB5" w:rsidRPr="00097DF2">
        <w:rPr>
          <w:rFonts w:ascii="Times New Roman" w:hAnsi="Times New Roman" w:cs="Times New Roman"/>
          <w:sz w:val="24"/>
        </w:rPr>
        <w:t>Located</w:t>
      </w:r>
      <w:r w:rsidR="009F5BB5" w:rsidRPr="00097DF2">
        <w:rPr>
          <w:rFonts w:ascii="Times New Roman" w:hAnsi="Times New Roman" w:cs="Times New Roman"/>
          <w:sz w:val="24"/>
        </w:rPr>
        <w:t xml:space="preserve"> on the far western edge of the continent, the Andes stretch from the southern tip to the northernmost coast of South America</w:t>
      </w:r>
      <w:r w:rsidR="009F5BB5" w:rsidRPr="00097DF2">
        <w:rPr>
          <w:rFonts w:ascii="Times New Roman" w:hAnsi="Times New Roman" w:cs="Times New Roman"/>
          <w:sz w:val="24"/>
        </w:rPr>
        <w:t xml:space="preserve"> with</w:t>
      </w:r>
      <w:r w:rsidR="009F5BB5" w:rsidRPr="00097DF2">
        <w:rPr>
          <w:rFonts w:ascii="Times New Roman" w:hAnsi="Times New Roman" w:cs="Times New Roman"/>
          <w:sz w:val="24"/>
        </w:rPr>
        <w:t xml:space="preserve"> hundreds of peaks more than 15,000 feet tall, many of which are volcanic. Aconcagua</w:t>
      </w:r>
      <w:r w:rsidR="009F5BB5" w:rsidRPr="00097DF2">
        <w:rPr>
          <w:rFonts w:ascii="Times New Roman" w:hAnsi="Times New Roman" w:cs="Times New Roman"/>
          <w:sz w:val="24"/>
        </w:rPr>
        <w:t xml:space="preserve"> </w:t>
      </w:r>
      <w:r w:rsidR="009F5BB5" w:rsidRPr="00097DF2">
        <w:rPr>
          <w:rFonts w:ascii="Times New Roman" w:hAnsi="Times New Roman" w:cs="Times New Roman"/>
          <w:sz w:val="24"/>
        </w:rPr>
        <w:t>(22,841 feet</w:t>
      </w:r>
      <w:r w:rsidR="009F5BB5" w:rsidRPr="00097DF2">
        <w:rPr>
          <w:rFonts w:ascii="Times New Roman" w:hAnsi="Times New Roman" w:cs="Times New Roman"/>
          <w:sz w:val="24"/>
        </w:rPr>
        <w:t xml:space="preserve"> tall</w:t>
      </w:r>
      <w:r w:rsidR="009F5BB5" w:rsidRPr="00097DF2">
        <w:rPr>
          <w:rFonts w:ascii="Times New Roman" w:hAnsi="Times New Roman" w:cs="Times New Roman"/>
          <w:sz w:val="24"/>
        </w:rPr>
        <w:t>)</w:t>
      </w:r>
      <w:r w:rsidR="009F5BB5" w:rsidRPr="00097DF2">
        <w:rPr>
          <w:rFonts w:ascii="Times New Roman" w:hAnsi="Times New Roman" w:cs="Times New Roman"/>
          <w:sz w:val="24"/>
        </w:rPr>
        <w:t xml:space="preserve"> is t</w:t>
      </w:r>
      <w:r w:rsidR="009F5BB5" w:rsidRPr="00097DF2">
        <w:rPr>
          <w:rFonts w:ascii="Times New Roman" w:hAnsi="Times New Roman" w:cs="Times New Roman"/>
          <w:sz w:val="24"/>
        </w:rPr>
        <w:t>he highest peak in the Andes, straddl</w:t>
      </w:r>
      <w:r w:rsidR="009F5BB5" w:rsidRPr="00097DF2">
        <w:rPr>
          <w:rFonts w:ascii="Times New Roman" w:hAnsi="Times New Roman" w:cs="Times New Roman"/>
          <w:sz w:val="24"/>
        </w:rPr>
        <w:t>ing</w:t>
      </w:r>
      <w:r w:rsidR="009F5BB5" w:rsidRPr="00097DF2">
        <w:rPr>
          <w:rFonts w:ascii="Times New Roman" w:hAnsi="Times New Roman" w:cs="Times New Roman"/>
          <w:sz w:val="24"/>
        </w:rPr>
        <w:t xml:space="preserve"> the Argentina-Chile border</w:t>
      </w:r>
      <w:r w:rsidR="009F5BB5" w:rsidRPr="00097DF2">
        <w:rPr>
          <w:rFonts w:ascii="Times New Roman" w:hAnsi="Times New Roman" w:cs="Times New Roman"/>
          <w:sz w:val="24"/>
        </w:rPr>
        <w:t>.</w:t>
      </w:r>
      <w:r w:rsidR="00414081" w:rsidRPr="00097DF2">
        <w:rPr>
          <w:rFonts w:ascii="Times New Roman" w:hAnsi="Times New Roman" w:cs="Times New Roman"/>
          <w:sz w:val="24"/>
        </w:rPr>
        <w:t xml:space="preserve"> The Andes also features hi</w:t>
      </w:r>
      <w:r w:rsidR="009F5BB5" w:rsidRPr="00097DF2">
        <w:rPr>
          <w:rFonts w:ascii="Times New Roman" w:hAnsi="Times New Roman" w:cs="Times New Roman"/>
          <w:sz w:val="24"/>
        </w:rPr>
        <w:t xml:space="preserve">gh plateaus </w:t>
      </w:r>
      <w:r w:rsidR="00414081" w:rsidRPr="00097DF2">
        <w:rPr>
          <w:rFonts w:ascii="Times New Roman" w:hAnsi="Times New Roman" w:cs="Times New Roman"/>
          <w:sz w:val="24"/>
        </w:rPr>
        <w:t>like t</w:t>
      </w:r>
      <w:r w:rsidR="009F5BB5" w:rsidRPr="00097DF2">
        <w:rPr>
          <w:rFonts w:ascii="Times New Roman" w:hAnsi="Times New Roman" w:cs="Times New Roman"/>
          <w:sz w:val="24"/>
        </w:rPr>
        <w:t>he altiplano of Peru and Bolivia</w:t>
      </w:r>
      <w:r w:rsidRPr="00097DF2">
        <w:rPr>
          <w:rFonts w:ascii="Times New Roman" w:hAnsi="Times New Roman" w:cs="Times New Roman"/>
          <w:sz w:val="24"/>
        </w:rPr>
        <w:t xml:space="preserve"> with </w:t>
      </w:r>
      <w:r w:rsidR="009F5BB5" w:rsidRPr="00097DF2">
        <w:rPr>
          <w:rFonts w:ascii="Times New Roman" w:hAnsi="Times New Roman" w:cs="Times New Roman"/>
          <w:sz w:val="24"/>
        </w:rPr>
        <w:t>12,300 feet</w:t>
      </w:r>
      <w:r w:rsidRPr="00097DF2">
        <w:rPr>
          <w:rFonts w:ascii="Times New Roman" w:hAnsi="Times New Roman" w:cs="Times New Roman"/>
          <w:sz w:val="24"/>
        </w:rPr>
        <w:t xml:space="preserve"> elevation</w:t>
      </w:r>
      <w:r w:rsidR="009F5BB5" w:rsidRPr="00097DF2">
        <w:rPr>
          <w:rFonts w:ascii="Times New Roman" w:hAnsi="Times New Roman" w:cs="Times New Roman"/>
          <w:sz w:val="24"/>
        </w:rPr>
        <w:t>. The Patagonia region of Argentina and Chile consists of lower-elevation plateaus and rugged glaciers</w:t>
      </w:r>
      <w:r w:rsidR="004851A9" w:rsidRPr="00097DF2">
        <w:rPr>
          <w:rFonts w:ascii="Times New Roman" w:hAnsi="Times New Roman" w:cs="Times New Roman"/>
          <w:sz w:val="24"/>
        </w:rPr>
        <w:t xml:space="preserve"> </w:t>
      </w:r>
      <w:r w:rsidR="004851A9" w:rsidRPr="00097DF2">
        <w:rPr>
          <w:rFonts w:ascii="Times New Roman" w:hAnsi="Times New Roman" w:cs="Times New Roman"/>
          <w:sz w:val="24"/>
        </w:rPr>
        <w:t>(</w:t>
      </w:r>
      <w:proofErr w:type="spellStart"/>
      <w:r w:rsidR="004851A9" w:rsidRPr="00097DF2">
        <w:rPr>
          <w:rFonts w:ascii="Times New Roman" w:hAnsi="Times New Roman" w:cs="Times New Roman"/>
          <w:sz w:val="24"/>
        </w:rPr>
        <w:t>Kotkin</w:t>
      </w:r>
      <w:proofErr w:type="spellEnd"/>
      <w:r w:rsidR="004851A9" w:rsidRPr="00097DF2">
        <w:rPr>
          <w:rFonts w:ascii="Times New Roman" w:hAnsi="Times New Roman" w:cs="Times New Roman"/>
          <w:sz w:val="24"/>
        </w:rPr>
        <w:t>, 2002)</w:t>
      </w:r>
      <w:r w:rsidR="009F5BB5" w:rsidRPr="00097DF2">
        <w:rPr>
          <w:rFonts w:ascii="Times New Roman" w:hAnsi="Times New Roman" w:cs="Times New Roman"/>
          <w:sz w:val="24"/>
        </w:rPr>
        <w:t>.</w:t>
      </w:r>
    </w:p>
    <w:p w14:paraId="232A4266" w14:textId="550EEAB6" w:rsidR="00A2253C" w:rsidRPr="00097DF2" w:rsidRDefault="009E353A" w:rsidP="007903E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97DF2">
        <w:rPr>
          <w:rFonts w:ascii="Times New Roman" w:hAnsi="Times New Roman" w:cs="Times New Roman"/>
          <w:sz w:val="24"/>
        </w:rPr>
        <w:t xml:space="preserve">South American coastal plains are found on the northeastern coast of Brazil, on the Atlantic Ocean, and the western, Pacific coast of Peru and Chile. The </w:t>
      </w:r>
      <w:r w:rsidR="00724955" w:rsidRPr="00097DF2">
        <w:rPr>
          <w:rFonts w:ascii="Times New Roman" w:hAnsi="Times New Roman" w:cs="Times New Roman"/>
          <w:sz w:val="24"/>
        </w:rPr>
        <w:t xml:space="preserve">western coastal plains and the </w:t>
      </w:r>
      <w:r w:rsidRPr="00097DF2">
        <w:rPr>
          <w:rFonts w:ascii="Times New Roman" w:hAnsi="Times New Roman" w:cs="Times New Roman"/>
          <w:sz w:val="24"/>
        </w:rPr>
        <w:t>coastal plains of northeastern Brazil are extremely dry</w:t>
      </w:r>
      <w:r w:rsidR="00724955" w:rsidRPr="00097DF2">
        <w:rPr>
          <w:rFonts w:ascii="Times New Roman" w:hAnsi="Times New Roman" w:cs="Times New Roman"/>
          <w:sz w:val="24"/>
        </w:rPr>
        <w:t>. The Atacama</w:t>
      </w:r>
      <w:r w:rsidR="00020483" w:rsidRPr="00097DF2">
        <w:rPr>
          <w:rFonts w:ascii="Times New Roman" w:hAnsi="Times New Roman" w:cs="Times New Roman"/>
          <w:sz w:val="24"/>
        </w:rPr>
        <w:t xml:space="preserve"> Desert,</w:t>
      </w:r>
      <w:r w:rsidR="00724955" w:rsidRPr="00097DF2">
        <w:rPr>
          <w:rFonts w:ascii="Times New Roman" w:hAnsi="Times New Roman" w:cs="Times New Roman"/>
          <w:sz w:val="24"/>
        </w:rPr>
        <w:t xml:space="preserve"> the driest region in the world</w:t>
      </w:r>
      <w:r w:rsidR="00020483" w:rsidRPr="00097DF2">
        <w:rPr>
          <w:rFonts w:ascii="Times New Roman" w:hAnsi="Times New Roman" w:cs="Times New Roman"/>
          <w:sz w:val="24"/>
        </w:rPr>
        <w:t xml:space="preserve">, is part of the western coastal plain and receives an </w:t>
      </w:r>
      <w:r w:rsidR="00724955" w:rsidRPr="00097DF2">
        <w:rPr>
          <w:rFonts w:ascii="Times New Roman" w:hAnsi="Times New Roman" w:cs="Times New Roman"/>
          <w:sz w:val="24"/>
        </w:rPr>
        <w:t xml:space="preserve">average rainfall </w:t>
      </w:r>
      <w:r w:rsidR="00020483" w:rsidRPr="00097DF2">
        <w:rPr>
          <w:rFonts w:ascii="Times New Roman" w:hAnsi="Times New Roman" w:cs="Times New Roman"/>
          <w:sz w:val="24"/>
        </w:rPr>
        <w:t>of about</w:t>
      </w:r>
      <w:r w:rsidR="00724955" w:rsidRPr="00097DF2">
        <w:rPr>
          <w:rFonts w:ascii="Times New Roman" w:hAnsi="Times New Roman" w:cs="Times New Roman"/>
          <w:sz w:val="24"/>
        </w:rPr>
        <w:t xml:space="preserve"> about 1 </w:t>
      </w:r>
      <w:r w:rsidR="00020483" w:rsidRPr="00097DF2">
        <w:rPr>
          <w:rFonts w:ascii="Times New Roman" w:hAnsi="Times New Roman" w:cs="Times New Roman"/>
          <w:sz w:val="24"/>
        </w:rPr>
        <w:t>mm</w:t>
      </w:r>
      <w:r w:rsidR="00724955" w:rsidRPr="00097DF2">
        <w:rPr>
          <w:rFonts w:ascii="Times New Roman" w:hAnsi="Times New Roman" w:cs="Times New Roman"/>
          <w:sz w:val="24"/>
        </w:rPr>
        <w:t xml:space="preserve"> a year</w:t>
      </w:r>
      <w:r w:rsidR="00711D2B" w:rsidRPr="00097DF2">
        <w:rPr>
          <w:rFonts w:ascii="Times New Roman" w:hAnsi="Times New Roman" w:cs="Times New Roman"/>
          <w:sz w:val="24"/>
        </w:rPr>
        <w:t xml:space="preserve"> </w:t>
      </w:r>
      <w:r w:rsidR="00711D2B" w:rsidRPr="00097DF2">
        <w:rPr>
          <w:rFonts w:ascii="Times New Roman" w:hAnsi="Times New Roman" w:cs="Times New Roman"/>
          <w:sz w:val="24"/>
        </w:rPr>
        <w:t>(</w:t>
      </w:r>
      <w:proofErr w:type="spellStart"/>
      <w:r w:rsidR="00711D2B" w:rsidRPr="00097DF2">
        <w:rPr>
          <w:rFonts w:ascii="Times New Roman" w:hAnsi="Times New Roman" w:cs="Times New Roman"/>
          <w:sz w:val="24"/>
        </w:rPr>
        <w:t>Kotkin</w:t>
      </w:r>
      <w:proofErr w:type="spellEnd"/>
      <w:r w:rsidR="00711D2B" w:rsidRPr="00097DF2">
        <w:rPr>
          <w:rFonts w:ascii="Times New Roman" w:hAnsi="Times New Roman" w:cs="Times New Roman"/>
          <w:sz w:val="24"/>
        </w:rPr>
        <w:t>, 2002)</w:t>
      </w:r>
      <w:r w:rsidR="00020483" w:rsidRPr="00097DF2">
        <w:rPr>
          <w:rFonts w:ascii="Times New Roman" w:hAnsi="Times New Roman" w:cs="Times New Roman"/>
          <w:sz w:val="24"/>
        </w:rPr>
        <w:t>.</w:t>
      </w:r>
      <w:r w:rsidR="001C5567" w:rsidRPr="00097DF2">
        <w:rPr>
          <w:rFonts w:ascii="Times New Roman" w:hAnsi="Times New Roman" w:cs="Times New Roman"/>
          <w:sz w:val="24"/>
        </w:rPr>
        <w:t xml:space="preserve"> </w:t>
      </w:r>
      <w:r w:rsidR="00A2253C" w:rsidRPr="00097DF2">
        <w:rPr>
          <w:rFonts w:ascii="Times New Roman" w:hAnsi="Times New Roman" w:cs="Times New Roman"/>
          <w:sz w:val="24"/>
        </w:rPr>
        <w:t xml:space="preserve">South America has three important river basins: </w:t>
      </w:r>
      <w:r w:rsidR="000906F3" w:rsidRPr="00097DF2">
        <w:rPr>
          <w:rFonts w:ascii="Times New Roman" w:hAnsi="Times New Roman" w:cs="Times New Roman"/>
          <w:sz w:val="24"/>
        </w:rPr>
        <w:t>The</w:t>
      </w:r>
      <w:r w:rsidR="00A2253C" w:rsidRPr="00097DF2">
        <w:rPr>
          <w:rFonts w:ascii="Times New Roman" w:hAnsi="Times New Roman" w:cs="Times New Roman"/>
          <w:sz w:val="24"/>
        </w:rPr>
        <w:t xml:space="preserve"> Amazon, Orinoco, and Paraguay/Paraná.</w:t>
      </w:r>
      <w:r w:rsidR="00A2253C" w:rsidRPr="00097DF2">
        <w:rPr>
          <w:rFonts w:ascii="Times New Roman" w:hAnsi="Times New Roman" w:cs="Times New Roman"/>
          <w:sz w:val="24"/>
        </w:rPr>
        <w:t xml:space="preserve"> </w:t>
      </w:r>
      <w:r w:rsidR="00A2253C" w:rsidRPr="00097DF2">
        <w:rPr>
          <w:rFonts w:ascii="Times New Roman" w:hAnsi="Times New Roman" w:cs="Times New Roman"/>
          <w:sz w:val="24"/>
        </w:rPr>
        <w:t xml:space="preserve">The Amazon River basin </w:t>
      </w:r>
      <w:r w:rsidR="00A2253C" w:rsidRPr="00097DF2">
        <w:rPr>
          <w:rFonts w:ascii="Times New Roman" w:hAnsi="Times New Roman" w:cs="Times New Roman"/>
          <w:sz w:val="24"/>
        </w:rPr>
        <w:t>covers about</w:t>
      </w:r>
      <w:r w:rsidR="00A2253C" w:rsidRPr="00097DF2">
        <w:rPr>
          <w:rFonts w:ascii="Times New Roman" w:hAnsi="Times New Roman" w:cs="Times New Roman"/>
          <w:sz w:val="24"/>
        </w:rPr>
        <w:t xml:space="preserve"> 2.7 million square miles, making it the </w:t>
      </w:r>
      <w:r w:rsidR="00A2253C" w:rsidRPr="00097DF2">
        <w:rPr>
          <w:rFonts w:ascii="Times New Roman" w:hAnsi="Times New Roman" w:cs="Times New Roman"/>
          <w:sz w:val="24"/>
        </w:rPr>
        <w:t xml:space="preserve">world’s </w:t>
      </w:r>
      <w:r w:rsidR="00A2253C" w:rsidRPr="00097DF2">
        <w:rPr>
          <w:rFonts w:ascii="Times New Roman" w:hAnsi="Times New Roman" w:cs="Times New Roman"/>
          <w:sz w:val="24"/>
        </w:rPr>
        <w:t>largest watershed.</w:t>
      </w:r>
      <w:r w:rsidR="000906F3" w:rsidRPr="00097DF2">
        <w:rPr>
          <w:rFonts w:ascii="Times New Roman" w:hAnsi="Times New Roman" w:cs="Times New Roman"/>
          <w:sz w:val="24"/>
        </w:rPr>
        <w:t xml:space="preserve"> The Orinoco River basin occupies an area of about 366,000 square miles, covering approximately 80 percent of Venezuela and 25 percent of Colombia. </w:t>
      </w:r>
      <w:r w:rsidR="00820D7E" w:rsidRPr="00097DF2">
        <w:rPr>
          <w:rFonts w:ascii="Times New Roman" w:hAnsi="Times New Roman" w:cs="Times New Roman"/>
          <w:sz w:val="24"/>
        </w:rPr>
        <w:t>The Paraguay/Paraná River basin covers almost 1,081,000 square miles</w:t>
      </w:r>
      <w:r w:rsidR="00C54E70" w:rsidRPr="00097DF2">
        <w:rPr>
          <w:rFonts w:ascii="Times New Roman" w:hAnsi="Times New Roman" w:cs="Times New Roman"/>
          <w:sz w:val="24"/>
        </w:rPr>
        <w:t xml:space="preserve"> and </w:t>
      </w:r>
      <w:r w:rsidR="00820D7E" w:rsidRPr="00097DF2">
        <w:rPr>
          <w:rFonts w:ascii="Times New Roman" w:hAnsi="Times New Roman" w:cs="Times New Roman"/>
          <w:sz w:val="24"/>
        </w:rPr>
        <w:t>includes Iguazu Falls, a massive series of waterfalls that extend for 1.7 miles</w:t>
      </w:r>
      <w:r w:rsidR="00711D2B" w:rsidRPr="00097DF2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711D2B" w:rsidRPr="00097DF2">
        <w:rPr>
          <w:rFonts w:ascii="Times New Roman" w:hAnsi="Times New Roman" w:cs="Times New Roman"/>
          <w:sz w:val="24"/>
        </w:rPr>
        <w:t>Kotkin</w:t>
      </w:r>
      <w:proofErr w:type="spellEnd"/>
      <w:r w:rsidR="00711D2B" w:rsidRPr="00097DF2">
        <w:rPr>
          <w:rFonts w:ascii="Times New Roman" w:hAnsi="Times New Roman" w:cs="Times New Roman"/>
          <w:sz w:val="24"/>
        </w:rPr>
        <w:t>, 2002)</w:t>
      </w:r>
      <w:r w:rsidR="00820D7E" w:rsidRPr="00097DF2">
        <w:rPr>
          <w:rFonts w:ascii="Times New Roman" w:hAnsi="Times New Roman" w:cs="Times New Roman"/>
          <w:sz w:val="24"/>
        </w:rPr>
        <w:t>.</w:t>
      </w:r>
    </w:p>
    <w:p w14:paraId="339E550B" w14:textId="1FA8F3E7" w:rsidR="00392D6F" w:rsidRPr="00097DF2" w:rsidRDefault="00392D6F" w:rsidP="007903E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97DF2">
        <w:rPr>
          <w:rFonts w:ascii="Times New Roman" w:hAnsi="Times New Roman" w:cs="Times New Roman"/>
          <w:sz w:val="24"/>
        </w:rPr>
        <w:t>The climate of the coastal belt west of the Andes shows violent contrasts, including two of the world's wettest regions in the Colombian Choc</w:t>
      </w:r>
      <w:r w:rsidR="00B63AC7" w:rsidRPr="00097DF2">
        <w:rPr>
          <w:rFonts w:ascii="Times New Roman" w:hAnsi="Times New Roman" w:cs="Times New Roman"/>
          <w:sz w:val="24"/>
        </w:rPr>
        <w:t>o</w:t>
      </w:r>
      <w:r w:rsidRPr="00097DF2">
        <w:rPr>
          <w:rFonts w:ascii="Times New Roman" w:hAnsi="Times New Roman" w:cs="Times New Roman"/>
          <w:sz w:val="24"/>
        </w:rPr>
        <w:t xml:space="preserve"> and southern Chile, and the world's driest desert, the Atacama</w:t>
      </w:r>
      <w:r w:rsidR="004851A9" w:rsidRPr="00097DF2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4851A9" w:rsidRPr="00097DF2">
        <w:rPr>
          <w:rFonts w:ascii="Times New Roman" w:hAnsi="Times New Roman" w:cs="Times New Roman"/>
          <w:sz w:val="24"/>
        </w:rPr>
        <w:t>Garreaud</w:t>
      </w:r>
      <w:proofErr w:type="spellEnd"/>
      <w:r w:rsidR="004851A9" w:rsidRPr="00097DF2">
        <w:rPr>
          <w:rFonts w:ascii="Times New Roman" w:hAnsi="Times New Roman" w:cs="Times New Roman"/>
          <w:sz w:val="24"/>
        </w:rPr>
        <w:t>,</w:t>
      </w:r>
      <w:r w:rsidR="004851A9" w:rsidRPr="00097DF2">
        <w:rPr>
          <w:rFonts w:ascii="Times New Roman" w:hAnsi="Times New Roman" w:cs="Times New Roman"/>
          <w:sz w:val="24"/>
        </w:rPr>
        <w:t xml:space="preserve"> 2009)</w:t>
      </w:r>
      <w:r w:rsidRPr="00097DF2">
        <w:rPr>
          <w:rFonts w:ascii="Times New Roman" w:hAnsi="Times New Roman" w:cs="Times New Roman"/>
          <w:sz w:val="24"/>
        </w:rPr>
        <w:t xml:space="preserve">. This dry area is cooled by the Humboldt Current and upwelling, giving rise to the largest fisheries in the world. </w:t>
      </w:r>
      <w:r w:rsidR="009E353A" w:rsidRPr="00097DF2">
        <w:rPr>
          <w:rFonts w:ascii="Times New Roman" w:hAnsi="Times New Roman" w:cs="Times New Roman"/>
          <w:sz w:val="24"/>
        </w:rPr>
        <w:t xml:space="preserve">There are two small transition zones </w:t>
      </w:r>
      <w:r w:rsidR="009E353A" w:rsidRPr="00097DF2">
        <w:rPr>
          <w:rFonts w:ascii="Times New Roman" w:hAnsi="Times New Roman" w:cs="Times New Roman"/>
          <w:sz w:val="24"/>
        </w:rPr>
        <w:lastRenderedPageBreak/>
        <w:t xml:space="preserve">between the </w:t>
      </w:r>
      <w:r w:rsidR="00B63AC7" w:rsidRPr="00097DF2">
        <w:rPr>
          <w:rFonts w:ascii="Times New Roman" w:hAnsi="Times New Roman" w:cs="Times New Roman"/>
          <w:sz w:val="24"/>
        </w:rPr>
        <w:t>per humid</w:t>
      </w:r>
      <w:r w:rsidR="009E353A" w:rsidRPr="00097DF2">
        <w:rPr>
          <w:rFonts w:ascii="Times New Roman" w:hAnsi="Times New Roman" w:cs="Times New Roman"/>
          <w:sz w:val="24"/>
        </w:rPr>
        <w:t xml:space="preserve"> and </w:t>
      </w:r>
      <w:r w:rsidR="00B63AC7" w:rsidRPr="00097DF2">
        <w:rPr>
          <w:rFonts w:ascii="Times New Roman" w:hAnsi="Times New Roman" w:cs="Times New Roman"/>
          <w:sz w:val="24"/>
        </w:rPr>
        <w:t>per arid</w:t>
      </w:r>
      <w:r w:rsidR="009E353A" w:rsidRPr="00097DF2">
        <w:rPr>
          <w:rFonts w:ascii="Times New Roman" w:hAnsi="Times New Roman" w:cs="Times New Roman"/>
          <w:sz w:val="24"/>
        </w:rPr>
        <w:t xml:space="preserve"> regions: around Guayaquil with summer rain, and the Mediterranean climate region of central Chile. Both these regions have highly erratic rainfall strongly influenced by El Ni</w:t>
      </w:r>
      <w:r w:rsidR="00B63AC7" w:rsidRPr="00097DF2">
        <w:rPr>
          <w:rFonts w:ascii="Times New Roman" w:hAnsi="Times New Roman" w:cs="Times New Roman"/>
          <w:sz w:val="24"/>
        </w:rPr>
        <w:t>n</w:t>
      </w:r>
      <w:r w:rsidR="009E353A" w:rsidRPr="00097DF2">
        <w:rPr>
          <w:rFonts w:ascii="Times New Roman" w:hAnsi="Times New Roman" w:cs="Times New Roman"/>
          <w:sz w:val="24"/>
        </w:rPr>
        <w:t xml:space="preserve">o events, which bring major floods. In contrast, the high </w:t>
      </w:r>
      <w:proofErr w:type="spellStart"/>
      <w:r w:rsidR="009E353A" w:rsidRPr="00097DF2">
        <w:rPr>
          <w:rFonts w:ascii="Times New Roman" w:hAnsi="Times New Roman" w:cs="Times New Roman"/>
          <w:sz w:val="24"/>
        </w:rPr>
        <w:t>plateaux</w:t>
      </w:r>
      <w:proofErr w:type="spellEnd"/>
      <w:r w:rsidR="009E353A" w:rsidRPr="00097DF2">
        <w:rPr>
          <w:rFonts w:ascii="Times New Roman" w:hAnsi="Times New Roman" w:cs="Times New Roman"/>
          <w:sz w:val="24"/>
        </w:rPr>
        <w:t xml:space="preserve"> of the Andes are drier than normal during El Ni</w:t>
      </w:r>
      <w:r w:rsidR="00B63AC7" w:rsidRPr="00097DF2">
        <w:rPr>
          <w:rFonts w:ascii="Times New Roman" w:hAnsi="Times New Roman" w:cs="Times New Roman"/>
          <w:sz w:val="24"/>
        </w:rPr>
        <w:t>n</w:t>
      </w:r>
      <w:r w:rsidR="009E353A" w:rsidRPr="00097DF2">
        <w:rPr>
          <w:rFonts w:ascii="Times New Roman" w:hAnsi="Times New Roman" w:cs="Times New Roman"/>
          <w:sz w:val="24"/>
        </w:rPr>
        <w:t>o episodes</w:t>
      </w:r>
      <w:r w:rsidR="004851A9" w:rsidRPr="00097DF2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4851A9" w:rsidRPr="00097DF2">
        <w:rPr>
          <w:rFonts w:ascii="Times New Roman" w:hAnsi="Times New Roman" w:cs="Times New Roman"/>
          <w:sz w:val="24"/>
        </w:rPr>
        <w:t>Garreaud</w:t>
      </w:r>
      <w:proofErr w:type="spellEnd"/>
      <w:r w:rsidR="004851A9" w:rsidRPr="00097DF2">
        <w:rPr>
          <w:rFonts w:ascii="Times New Roman" w:hAnsi="Times New Roman" w:cs="Times New Roman"/>
          <w:sz w:val="24"/>
        </w:rPr>
        <w:t>,</w:t>
      </w:r>
      <w:r w:rsidR="004851A9" w:rsidRPr="00097DF2">
        <w:rPr>
          <w:rFonts w:ascii="Times New Roman" w:hAnsi="Times New Roman" w:cs="Times New Roman"/>
          <w:sz w:val="24"/>
        </w:rPr>
        <w:t xml:space="preserve"> 2009)</w:t>
      </w:r>
      <w:r w:rsidR="009E353A" w:rsidRPr="00097DF2">
        <w:rPr>
          <w:rFonts w:ascii="Times New Roman" w:hAnsi="Times New Roman" w:cs="Times New Roman"/>
          <w:sz w:val="24"/>
        </w:rPr>
        <w:t>.</w:t>
      </w:r>
    </w:p>
    <w:p w14:paraId="5EE0D77B" w14:textId="77777777" w:rsidR="007903EB" w:rsidRDefault="007903EB" w:rsidP="00097DF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098EFFE5" w14:textId="7118C8EB" w:rsidR="00306BA7" w:rsidRPr="007903EB" w:rsidRDefault="00306BA7" w:rsidP="007903EB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7903EB">
        <w:rPr>
          <w:rFonts w:ascii="Times New Roman" w:hAnsi="Times New Roman" w:cs="Times New Roman"/>
          <w:b/>
          <w:sz w:val="24"/>
        </w:rPr>
        <w:t>Works Cited</w:t>
      </w:r>
    </w:p>
    <w:p w14:paraId="3A9465E3" w14:textId="62EEC8C8" w:rsidR="00306BA7" w:rsidRPr="00097DF2" w:rsidRDefault="00306BA7" w:rsidP="007903EB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proofErr w:type="spellStart"/>
      <w:r w:rsidRPr="00097DF2">
        <w:rPr>
          <w:rFonts w:ascii="Times New Roman" w:hAnsi="Times New Roman" w:cs="Times New Roman"/>
          <w:sz w:val="24"/>
        </w:rPr>
        <w:t>Garreaud</w:t>
      </w:r>
      <w:proofErr w:type="spellEnd"/>
      <w:r w:rsidRPr="00097DF2">
        <w:rPr>
          <w:rFonts w:ascii="Times New Roman" w:hAnsi="Times New Roman" w:cs="Times New Roman"/>
          <w:sz w:val="24"/>
        </w:rPr>
        <w:t>, René D., et al. "</w:t>
      </w:r>
      <w:r w:rsidRPr="00097DF2">
        <w:rPr>
          <w:rFonts w:ascii="Times New Roman" w:hAnsi="Times New Roman" w:cs="Times New Roman"/>
          <w:i/>
          <w:sz w:val="24"/>
        </w:rPr>
        <w:t xml:space="preserve">Present-day south </w:t>
      </w:r>
      <w:proofErr w:type="spellStart"/>
      <w:r w:rsidRPr="00097DF2">
        <w:rPr>
          <w:rFonts w:ascii="Times New Roman" w:hAnsi="Times New Roman" w:cs="Times New Roman"/>
          <w:i/>
          <w:sz w:val="24"/>
        </w:rPr>
        <w:t>american</w:t>
      </w:r>
      <w:proofErr w:type="spellEnd"/>
      <w:r w:rsidRPr="00097DF2">
        <w:rPr>
          <w:rFonts w:ascii="Times New Roman" w:hAnsi="Times New Roman" w:cs="Times New Roman"/>
          <w:i/>
          <w:sz w:val="24"/>
        </w:rPr>
        <w:t xml:space="preserve"> climate</w:t>
      </w:r>
      <w:r w:rsidRPr="00097DF2">
        <w:rPr>
          <w:rFonts w:ascii="Times New Roman" w:hAnsi="Times New Roman" w:cs="Times New Roman"/>
          <w:sz w:val="24"/>
        </w:rPr>
        <w:t xml:space="preserve">." </w:t>
      </w:r>
      <w:proofErr w:type="spellStart"/>
      <w:r w:rsidRPr="00097DF2">
        <w:rPr>
          <w:rFonts w:ascii="Times New Roman" w:hAnsi="Times New Roman" w:cs="Times New Roman"/>
          <w:sz w:val="24"/>
        </w:rPr>
        <w:t>Palaeogeography</w:t>
      </w:r>
      <w:proofErr w:type="spellEnd"/>
      <w:r w:rsidRPr="00097DF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97DF2">
        <w:rPr>
          <w:rFonts w:ascii="Times New Roman" w:hAnsi="Times New Roman" w:cs="Times New Roman"/>
          <w:sz w:val="24"/>
        </w:rPr>
        <w:t>Palaeoclimatology</w:t>
      </w:r>
      <w:proofErr w:type="spellEnd"/>
      <w:r w:rsidRPr="00097DF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97DF2">
        <w:rPr>
          <w:rFonts w:ascii="Times New Roman" w:hAnsi="Times New Roman" w:cs="Times New Roman"/>
          <w:sz w:val="24"/>
        </w:rPr>
        <w:t>Palaeoecology</w:t>
      </w:r>
      <w:proofErr w:type="spellEnd"/>
      <w:r w:rsidRPr="00097DF2">
        <w:rPr>
          <w:rFonts w:ascii="Times New Roman" w:hAnsi="Times New Roman" w:cs="Times New Roman"/>
          <w:sz w:val="24"/>
        </w:rPr>
        <w:t xml:space="preserve"> 281.3 (2009): 180-195.</w:t>
      </w:r>
    </w:p>
    <w:p w14:paraId="7D997985" w14:textId="1C51250D" w:rsidR="00306BA7" w:rsidRPr="00097DF2" w:rsidRDefault="00306BA7" w:rsidP="007903EB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proofErr w:type="spellStart"/>
      <w:r w:rsidRPr="00097DF2">
        <w:rPr>
          <w:rFonts w:ascii="Times New Roman" w:hAnsi="Times New Roman" w:cs="Times New Roman"/>
          <w:sz w:val="24"/>
        </w:rPr>
        <w:t>Kotkin</w:t>
      </w:r>
      <w:proofErr w:type="spellEnd"/>
      <w:r w:rsidRPr="00097DF2">
        <w:rPr>
          <w:rFonts w:ascii="Times New Roman" w:hAnsi="Times New Roman" w:cs="Times New Roman"/>
          <w:sz w:val="24"/>
        </w:rPr>
        <w:t xml:space="preserve">, Joel. </w:t>
      </w:r>
      <w:r w:rsidRPr="00097DF2">
        <w:rPr>
          <w:rFonts w:ascii="Times New Roman" w:hAnsi="Times New Roman" w:cs="Times New Roman"/>
          <w:i/>
          <w:sz w:val="24"/>
        </w:rPr>
        <w:t>The new geography: how the digital revolution is reshaping the American landscape</w:t>
      </w:r>
      <w:r w:rsidRPr="00097DF2">
        <w:rPr>
          <w:rFonts w:ascii="Times New Roman" w:hAnsi="Times New Roman" w:cs="Times New Roman"/>
          <w:sz w:val="24"/>
        </w:rPr>
        <w:t>. Random House, 2002.</w:t>
      </w:r>
    </w:p>
    <w:p w14:paraId="6145EB50" w14:textId="2CA794E5" w:rsidR="009E353A" w:rsidRPr="00097DF2" w:rsidRDefault="009E353A" w:rsidP="00097DF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9E353A" w:rsidRPr="00097DF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EDFB2E" w14:textId="77777777" w:rsidR="001E2C52" w:rsidRDefault="001E2C52" w:rsidP="00487F26">
      <w:pPr>
        <w:spacing w:after="0" w:line="240" w:lineRule="auto"/>
      </w:pPr>
      <w:r>
        <w:separator/>
      </w:r>
    </w:p>
  </w:endnote>
  <w:endnote w:type="continuationSeparator" w:id="0">
    <w:p w14:paraId="3F51EFE7" w14:textId="77777777" w:rsidR="001E2C52" w:rsidRDefault="001E2C52" w:rsidP="00487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680C18" w14:textId="77777777" w:rsidR="001E2C52" w:rsidRDefault="001E2C52" w:rsidP="00487F26">
      <w:pPr>
        <w:spacing w:after="0" w:line="240" w:lineRule="auto"/>
      </w:pPr>
      <w:r>
        <w:separator/>
      </w:r>
    </w:p>
  </w:footnote>
  <w:footnote w:type="continuationSeparator" w:id="0">
    <w:p w14:paraId="44D99023" w14:textId="77777777" w:rsidR="001E2C52" w:rsidRDefault="001E2C52" w:rsidP="00487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06707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600D63" w14:textId="0C8518E8" w:rsidR="00487F26" w:rsidRDefault="00487F26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DB7358" w14:textId="77777777" w:rsidR="00487F26" w:rsidRDefault="00487F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81D"/>
    <w:rsid w:val="00020483"/>
    <w:rsid w:val="000906F3"/>
    <w:rsid w:val="00097DF2"/>
    <w:rsid w:val="001C5567"/>
    <w:rsid w:val="001E2C52"/>
    <w:rsid w:val="00306BA7"/>
    <w:rsid w:val="00392D6F"/>
    <w:rsid w:val="00414081"/>
    <w:rsid w:val="004851A9"/>
    <w:rsid w:val="00487F26"/>
    <w:rsid w:val="00711D2B"/>
    <w:rsid w:val="00724955"/>
    <w:rsid w:val="007903EB"/>
    <w:rsid w:val="00820D7E"/>
    <w:rsid w:val="0093581D"/>
    <w:rsid w:val="009A5F77"/>
    <w:rsid w:val="009E353A"/>
    <w:rsid w:val="009F5BB5"/>
    <w:rsid w:val="00A2253C"/>
    <w:rsid w:val="00B14202"/>
    <w:rsid w:val="00B63AC7"/>
    <w:rsid w:val="00C5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D8DB9"/>
  <w15:chartTrackingRefBased/>
  <w15:docId w15:val="{F5481965-E0E2-4851-8131-94536384F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7F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F26"/>
  </w:style>
  <w:style w:type="paragraph" w:styleId="Footer">
    <w:name w:val="footer"/>
    <w:basedOn w:val="Normal"/>
    <w:link w:val="FooterChar"/>
    <w:uiPriority w:val="99"/>
    <w:unhideWhenUsed/>
    <w:rsid w:val="00487F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</dc:creator>
  <cp:keywords/>
  <dc:description/>
  <cp:lastModifiedBy>Vincent</cp:lastModifiedBy>
  <cp:revision>15</cp:revision>
  <dcterms:created xsi:type="dcterms:W3CDTF">2017-12-14T14:04:00Z</dcterms:created>
  <dcterms:modified xsi:type="dcterms:W3CDTF">2017-12-14T15:13:00Z</dcterms:modified>
</cp:coreProperties>
</file>